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/>
          <w:b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第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三</w:t>
      </w:r>
      <w:r>
        <w:rPr>
          <w:rFonts w:hint="eastAsia" w:ascii="华文中宋" w:hAnsi="华文中宋" w:eastAsia="华文中宋"/>
          <w:b/>
          <w:sz w:val="40"/>
          <w:szCs w:val="40"/>
        </w:rPr>
        <w:t>届全国博士后创新创业大赛专家推荐表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所在省（自治区、直辖市）：</w:t>
      </w:r>
    </w:p>
    <w:tbl>
      <w:tblPr>
        <w:tblStyle w:val="5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083"/>
        <w:gridCol w:w="1600"/>
        <w:gridCol w:w="1433"/>
        <w:gridCol w:w="120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国籍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民族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最高学历/学位</w:t>
            </w:r>
            <w:r>
              <w:rPr>
                <w:rFonts w:hint="eastAsia" w:ascii="宋体" w:hAnsi="宋体"/>
                <w:szCs w:val="21"/>
                <w:lang w:eastAsia="zh-CN"/>
              </w:rPr>
              <w:t>及授予单位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及所任职务</w:t>
            </w:r>
          </w:p>
        </w:tc>
        <w:tc>
          <w:tcPr>
            <w:tcW w:w="47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7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手机号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7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社会及学术身份</w:t>
            </w:r>
          </w:p>
        </w:tc>
        <w:tc>
          <w:tcPr>
            <w:tcW w:w="843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与大赛评审条件相符合的主要成果或经验</w:t>
            </w:r>
          </w:p>
        </w:tc>
        <w:tc>
          <w:tcPr>
            <w:tcW w:w="843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（注：包括代表性论著/主持的国家级科研项目/获得的省部级以上科技奖励；科技型企业管理经验/</w:t>
            </w:r>
            <w:r>
              <w:rPr>
                <w:rFonts w:hint="eastAsia" w:ascii="宋体" w:hAnsi="宋体"/>
                <w:szCs w:val="21"/>
                <w:lang w:eastAsia="zh-CN"/>
              </w:rPr>
              <w:t>投资案例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主导的重大科技成果转化、产业化项目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；主导或参与的重大科技项目法律咨询、知识产权纠纷处理、科技成果转化合同制定等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所获荣誉奖项</w:t>
            </w:r>
          </w:p>
        </w:tc>
        <w:tc>
          <w:tcPr>
            <w:tcW w:w="843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过往参与人才/科技项目/创新创业大赛评审情况</w:t>
            </w:r>
          </w:p>
        </w:tc>
        <w:tc>
          <w:tcPr>
            <w:tcW w:w="843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专家类型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可多选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843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行业专家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管理专家 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创投孵化专家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法律和知识产权专家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专业领域</w:t>
            </w:r>
          </w:p>
        </w:tc>
        <w:tc>
          <w:tcPr>
            <w:tcW w:w="843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新一代信息技术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与人工智能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高端装备制造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与机器人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新能源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与节能环保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新材料与石油化工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生物医药与大健康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现代农业与食品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71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right="84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单位盖章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ind w:right="8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单位公章或组织人事部门公章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0"/>
          <w:szCs w:val="21"/>
        </w:rPr>
        <w:t>（注：大赛</w:t>
      </w:r>
      <w:r>
        <w:rPr>
          <w:rFonts w:hint="eastAsia" w:ascii="Times New Roman" w:hAnsi="Times New Roman" w:eastAsia="仿宋_GB2312" w:cs="Times New Roman"/>
          <w:sz w:val="20"/>
          <w:szCs w:val="21"/>
          <w:lang w:eastAsia="zh-CN"/>
        </w:rPr>
        <w:t>全国复赛（函评）拟于</w:t>
      </w:r>
      <w:r>
        <w:rPr>
          <w:rFonts w:hint="eastAsia" w:ascii="Times New Roman" w:hAnsi="Times New Roman" w:eastAsia="仿宋_GB2312" w:cs="Times New Roman"/>
          <w:sz w:val="20"/>
          <w:szCs w:val="21"/>
          <w:lang w:val="en-US" w:eastAsia="zh-CN"/>
        </w:rPr>
        <w:t>2025年8月举行，全国</w:t>
      </w:r>
      <w:r>
        <w:rPr>
          <w:rFonts w:hint="default" w:ascii="Times New Roman" w:hAnsi="Times New Roman" w:eastAsia="仿宋_GB2312" w:cs="Times New Roman"/>
          <w:sz w:val="20"/>
          <w:szCs w:val="21"/>
        </w:rPr>
        <w:t>总决赛拟于202</w:t>
      </w:r>
      <w:r>
        <w:rPr>
          <w:rFonts w:hint="default" w:ascii="Times New Roman" w:hAnsi="Times New Roman" w:eastAsia="仿宋_GB2312" w:cs="Times New Roman"/>
          <w:sz w:val="20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0"/>
          <w:szCs w:val="21"/>
        </w:rPr>
        <w:t>年10月在</w:t>
      </w:r>
      <w:r>
        <w:rPr>
          <w:rFonts w:hint="default" w:ascii="Times New Roman" w:hAnsi="Times New Roman" w:eastAsia="仿宋_GB2312" w:cs="Times New Roman"/>
          <w:sz w:val="20"/>
          <w:szCs w:val="21"/>
          <w:lang w:eastAsia="zh-CN"/>
        </w:rPr>
        <w:t>福建</w:t>
      </w:r>
      <w:r>
        <w:rPr>
          <w:rFonts w:hint="default" w:ascii="Times New Roman" w:hAnsi="Times New Roman" w:eastAsia="仿宋_GB2312" w:cs="Times New Roman"/>
          <w:sz w:val="20"/>
          <w:szCs w:val="21"/>
        </w:rPr>
        <w:t>省</w:t>
      </w:r>
      <w:r>
        <w:rPr>
          <w:rFonts w:hint="default" w:ascii="Times New Roman" w:hAnsi="Times New Roman" w:eastAsia="仿宋_GB2312" w:cs="Times New Roman"/>
          <w:sz w:val="20"/>
          <w:szCs w:val="21"/>
          <w:lang w:eastAsia="zh-CN"/>
        </w:rPr>
        <w:t>泉州</w:t>
      </w:r>
      <w:r>
        <w:rPr>
          <w:rFonts w:hint="default" w:ascii="Times New Roman" w:hAnsi="Times New Roman" w:eastAsia="仿宋_GB2312" w:cs="Times New Roman"/>
          <w:sz w:val="20"/>
          <w:szCs w:val="21"/>
        </w:rPr>
        <w:t>市举办，具体时间另行通知。</w:t>
      </w:r>
      <w:r>
        <w:rPr>
          <w:rFonts w:hint="default" w:ascii="Times New Roman" w:hAnsi="Times New Roman" w:eastAsia="仿宋_GB2312" w:cs="Times New Roman"/>
          <w:sz w:val="20"/>
          <w:szCs w:val="21"/>
          <w:lang w:val="en-US" w:eastAsia="zh-CN"/>
        </w:rPr>
        <w:t>推荐的</w:t>
      </w:r>
      <w:r>
        <w:rPr>
          <w:rFonts w:hint="default" w:ascii="Times New Roman" w:hAnsi="Times New Roman" w:eastAsia="仿宋_GB2312" w:cs="Times New Roman"/>
          <w:sz w:val="20"/>
          <w:szCs w:val="21"/>
          <w:lang w:eastAsia="zh-CN"/>
        </w:rPr>
        <w:t>评审专家如</w:t>
      </w:r>
      <w:r>
        <w:rPr>
          <w:rFonts w:hint="default" w:ascii="Times New Roman" w:hAnsi="Times New Roman" w:eastAsia="仿宋_GB2312" w:cs="Times New Roman"/>
          <w:sz w:val="20"/>
          <w:szCs w:val="21"/>
          <w:lang w:val="en-US" w:eastAsia="zh-CN"/>
        </w:rPr>
        <w:t>受邀</w:t>
      </w:r>
      <w:r>
        <w:rPr>
          <w:rFonts w:hint="default" w:ascii="Times New Roman" w:hAnsi="Times New Roman" w:eastAsia="仿宋_GB2312" w:cs="Times New Roman"/>
          <w:sz w:val="20"/>
          <w:szCs w:val="21"/>
          <w:lang w:eastAsia="zh-CN"/>
        </w:rPr>
        <w:t>参加评审，需服从大赛组委会有关安排，不得无故放弃。</w:t>
      </w:r>
      <w:r>
        <w:rPr>
          <w:rFonts w:hint="default" w:ascii="Times New Roman" w:hAnsi="Times New Roman" w:eastAsia="仿宋_GB2312" w:cs="Times New Roman"/>
          <w:sz w:val="20"/>
          <w:szCs w:val="21"/>
        </w:rPr>
        <w:t>）</w:t>
      </w:r>
    </w:p>
    <w:sectPr>
      <w:pgSz w:w="11906" w:h="16838"/>
      <w:pgMar w:top="1418" w:right="850" w:bottom="1418" w:left="85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197"/>
    <w:rsid w:val="000A4A1C"/>
    <w:rsid w:val="001302AF"/>
    <w:rsid w:val="002219B5"/>
    <w:rsid w:val="00236188"/>
    <w:rsid w:val="003A7F8A"/>
    <w:rsid w:val="003E15DD"/>
    <w:rsid w:val="004856D7"/>
    <w:rsid w:val="00505422"/>
    <w:rsid w:val="005924AD"/>
    <w:rsid w:val="005A6867"/>
    <w:rsid w:val="006E3ED0"/>
    <w:rsid w:val="006E6FEE"/>
    <w:rsid w:val="007C1195"/>
    <w:rsid w:val="008A410B"/>
    <w:rsid w:val="008D52D2"/>
    <w:rsid w:val="00A46B38"/>
    <w:rsid w:val="00A52AD8"/>
    <w:rsid w:val="00A63128"/>
    <w:rsid w:val="00A85D6B"/>
    <w:rsid w:val="00A92031"/>
    <w:rsid w:val="00AB20D1"/>
    <w:rsid w:val="00B1098A"/>
    <w:rsid w:val="00B90ED7"/>
    <w:rsid w:val="00B94AE2"/>
    <w:rsid w:val="00BB30D8"/>
    <w:rsid w:val="00C27B66"/>
    <w:rsid w:val="00C667C0"/>
    <w:rsid w:val="00CC281A"/>
    <w:rsid w:val="00D168E3"/>
    <w:rsid w:val="00DA1737"/>
    <w:rsid w:val="00DB02CD"/>
    <w:rsid w:val="00EE33AC"/>
    <w:rsid w:val="00FA7E53"/>
    <w:rsid w:val="00FF68FD"/>
    <w:rsid w:val="16DFB49D"/>
    <w:rsid w:val="17A153E1"/>
    <w:rsid w:val="327DDEE8"/>
    <w:rsid w:val="34DF2451"/>
    <w:rsid w:val="39FE1FA8"/>
    <w:rsid w:val="3D225340"/>
    <w:rsid w:val="3D462BAB"/>
    <w:rsid w:val="51B76330"/>
    <w:rsid w:val="5FFE46BE"/>
    <w:rsid w:val="6B4C0FAD"/>
    <w:rsid w:val="6FF5971A"/>
    <w:rsid w:val="761D755E"/>
    <w:rsid w:val="7797D49E"/>
    <w:rsid w:val="77BD2261"/>
    <w:rsid w:val="77EF9F80"/>
    <w:rsid w:val="7BDFCCC3"/>
    <w:rsid w:val="7DFB57F9"/>
    <w:rsid w:val="7E6E758C"/>
    <w:rsid w:val="7F62B57A"/>
    <w:rsid w:val="7F9AF3ED"/>
    <w:rsid w:val="7FBDF34D"/>
    <w:rsid w:val="7FDC5560"/>
    <w:rsid w:val="7FFE7B19"/>
    <w:rsid w:val="7FFFEADC"/>
    <w:rsid w:val="8EBFE76B"/>
    <w:rsid w:val="9BD49673"/>
    <w:rsid w:val="9FBECE07"/>
    <w:rsid w:val="AF36FE03"/>
    <w:rsid w:val="B3FFA597"/>
    <w:rsid w:val="CEBDC531"/>
    <w:rsid w:val="D71BCAFC"/>
    <w:rsid w:val="D81F6282"/>
    <w:rsid w:val="DE7678B6"/>
    <w:rsid w:val="E35BA111"/>
    <w:rsid w:val="E62E3004"/>
    <w:rsid w:val="E77F64C5"/>
    <w:rsid w:val="E8EB217C"/>
    <w:rsid w:val="EF672043"/>
    <w:rsid w:val="EF8F1FE6"/>
    <w:rsid w:val="F1746943"/>
    <w:rsid w:val="F1FD15DE"/>
    <w:rsid w:val="F7DDF2B6"/>
    <w:rsid w:val="F7FF2C0A"/>
    <w:rsid w:val="FBFEBF4B"/>
    <w:rsid w:val="FED1D61D"/>
    <w:rsid w:val="FF2BE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  <w:lang/>
    </w:rPr>
  </w:style>
  <w:style w:type="character" w:customStyle="1" w:styleId="9">
    <w:name w:val="页眉 Char"/>
    <w:link w:val="4"/>
    <w:uiPriority w:val="99"/>
    <w:rPr>
      <w:kern w:val="2"/>
      <w:sz w:val="18"/>
      <w:szCs w:val="18"/>
      <w:lang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507</Words>
  <Characters>514</Characters>
  <Lines>4</Lines>
  <Paragraphs>1</Paragraphs>
  <TotalTime>19.3333333333333</TotalTime>
  <ScaleCrop>false</ScaleCrop>
  <LinksUpToDate>false</LinksUpToDate>
  <CharactersWithSpaces>655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2023-06-02T23:30:00Z</dcterms:created>
  <dc:creator>cmcc</dc:creator>
  <cp:lastModifiedBy>Administrator</cp:lastModifiedBy>
  <cp:lastPrinted>2025-04-27T09:58:02Z</cp:lastPrinted>
  <dcterms:modified xsi:type="dcterms:W3CDTF">2025-04-27T08:39:45Z</dcterms:modified>
  <dc:title>“千人计划”专家信息表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KSOTemplateDocerSaveRecord">
    <vt:lpwstr>eyJoZGlkIjoiMGVlZmIzMjk0ZDdjYmNkM2M1MzRmMTU5OTQxYmEwM2QiLCJ1c2VySWQiOiI0MjkzMDQ5ODMifQ==</vt:lpwstr>
  </property>
  <property fmtid="{D5CDD505-2E9C-101B-9397-08002B2CF9AE}" pid="4" name="ICV">
    <vt:lpwstr>44D5B7DC741F44BC89980D213BF5B294</vt:lpwstr>
  </property>
</Properties>
</file>